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69D" w:rsidRPr="00DD769D" w:rsidRDefault="0040007A" w:rsidP="004000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Georgia" w:eastAsia="Times New Roman" w:hAnsi="Georgia" w:cs="Times New Roman"/>
          <w:b/>
          <w:bCs/>
          <w:sz w:val="27"/>
          <w:lang w:eastAsia="ru-RU"/>
        </w:rPr>
        <w:t>МБОУ СОШ п.Мариинский рейд</w:t>
      </w:r>
    </w:p>
    <w:p w:rsidR="00DD769D" w:rsidRPr="00DD769D" w:rsidRDefault="00DD769D" w:rsidP="00DD7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69D">
        <w:rPr>
          <w:rFonts w:ascii="Georgia" w:eastAsia="Times New Roman" w:hAnsi="Georgia" w:cs="Times New Roman"/>
          <w:b/>
          <w:bCs/>
          <w:sz w:val="27"/>
          <w:lang w:eastAsia="ru-RU"/>
        </w:rPr>
        <w:t> </w:t>
      </w:r>
    </w:p>
    <w:p w:rsidR="00DD769D" w:rsidRPr="0040007A" w:rsidRDefault="0040007A" w:rsidP="00DD7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0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Рассмотрено на общем собрании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УТВЕРЖДЕНО</w:t>
      </w:r>
    </w:p>
    <w:p w:rsidR="0040007A" w:rsidRDefault="0040007A" w:rsidP="00DD7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0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работников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Приказом по МБОУ СОШ</w:t>
      </w:r>
    </w:p>
    <w:p w:rsidR="0040007A" w:rsidRPr="0040007A" w:rsidRDefault="0040007A" w:rsidP="00DD7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 №__</w:t>
      </w:r>
      <w:r w:rsidR="00ED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 от _</w:t>
      </w:r>
      <w:r w:rsidR="00ED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30.10.15___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</w:t>
      </w:r>
      <w:r w:rsidR="00ED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№__</w:t>
      </w:r>
      <w:r w:rsidR="00ED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 от __</w:t>
      </w:r>
      <w:r w:rsidR="00ED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30.10.15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</w:t>
      </w:r>
    </w:p>
    <w:p w:rsidR="00DD769D" w:rsidRPr="00DD769D" w:rsidRDefault="00DD769D" w:rsidP="00DD769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69D">
        <w:rPr>
          <w:rFonts w:ascii="Georgia" w:eastAsia="Times New Roman" w:hAnsi="Georgia" w:cs="Times New Roman"/>
          <w:b/>
          <w:bCs/>
          <w:sz w:val="27"/>
          <w:lang w:eastAsia="ru-RU"/>
        </w:rPr>
        <w:t> </w:t>
      </w:r>
    </w:p>
    <w:p w:rsidR="00DD769D" w:rsidRPr="003E0414" w:rsidRDefault="00DD769D" w:rsidP="00DD769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b/>
          <w:bCs/>
          <w:lang w:eastAsia="ru-RU"/>
        </w:rPr>
        <w:t>ПОЛОЖЕНИЕ </w:t>
      </w:r>
      <w:r w:rsidRPr="003E0414">
        <w:rPr>
          <w:rFonts w:ascii="Times New Roman" w:eastAsia="Times New Roman" w:hAnsi="Times New Roman" w:cs="Times New Roman"/>
          <w:b/>
          <w:bCs/>
          <w:lang w:eastAsia="ru-RU"/>
        </w:rPr>
        <w:br/>
        <w:t>об общем собрании работников</w:t>
      </w:r>
    </w:p>
    <w:p w:rsidR="00DD769D" w:rsidRPr="003E0414" w:rsidRDefault="00DD769D" w:rsidP="003E041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b/>
          <w:bCs/>
          <w:lang w:eastAsia="ru-RU"/>
        </w:rPr>
        <w:t> 1. Общие положения.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1.1. Настоящее положение разработано в соответствии с ч. 4 ст. 26 Федерального закона от 29.12.2012 № 273-ФЗ "Об образовании в Российской Федерации", Федеральными государственными образовательными стандартами общего образования, Уставом  М</w:t>
      </w:r>
      <w:r w:rsidR="0040007A" w:rsidRPr="003E0414">
        <w:rPr>
          <w:rFonts w:ascii="Times New Roman" w:eastAsia="Times New Roman" w:hAnsi="Times New Roman" w:cs="Times New Roman"/>
          <w:lang w:eastAsia="ru-RU"/>
        </w:rPr>
        <w:t>Б</w:t>
      </w:r>
      <w:r w:rsidRPr="003E0414">
        <w:rPr>
          <w:rFonts w:ascii="Times New Roman" w:eastAsia="Times New Roman" w:hAnsi="Times New Roman" w:cs="Times New Roman"/>
          <w:lang w:eastAsia="ru-RU"/>
        </w:rPr>
        <w:t xml:space="preserve">ОУ </w:t>
      </w:r>
      <w:r w:rsidR="0040007A" w:rsidRPr="003E0414">
        <w:rPr>
          <w:rFonts w:ascii="Times New Roman" w:eastAsia="Times New Roman" w:hAnsi="Times New Roman" w:cs="Times New Roman"/>
          <w:lang w:eastAsia="ru-RU"/>
        </w:rPr>
        <w:t>СОШ п.Мариинский рейд</w:t>
      </w:r>
      <w:r w:rsidRPr="003E0414">
        <w:rPr>
          <w:rFonts w:ascii="Times New Roman" w:eastAsia="Times New Roman" w:hAnsi="Times New Roman" w:cs="Times New Roman"/>
          <w:lang w:eastAsia="ru-RU"/>
        </w:rPr>
        <w:t xml:space="preserve"> (далее – школа) и  регламентирует  деятельность Общего собрания работников школы, являющегося одним из коллегиальных органов управления школы.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 xml:space="preserve">1.2. В своей деятельности Общее собрание работников школы (далее – Общее собрание) руководствуется Конституцией Российской Федерации, Конвенцией ООН  о  правах  ребенка,  федеральным,  региональным, местным законодательством,  актами  органов  местного  самоуправления в  области образования и социальной защиты, Уставом школы и настоящим </w:t>
      </w:r>
      <w:r w:rsidR="0040007A" w:rsidRPr="003E0414">
        <w:rPr>
          <w:rFonts w:ascii="Times New Roman" w:eastAsia="Times New Roman" w:hAnsi="Times New Roman" w:cs="Times New Roman"/>
          <w:lang w:eastAsia="ru-RU"/>
        </w:rPr>
        <w:t>П</w:t>
      </w:r>
      <w:r w:rsidRPr="003E0414">
        <w:rPr>
          <w:rFonts w:ascii="Times New Roman" w:eastAsia="Times New Roman" w:hAnsi="Times New Roman" w:cs="Times New Roman"/>
          <w:lang w:eastAsia="ru-RU"/>
        </w:rPr>
        <w:t>оложением.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1.3. Целью  деятельности Общего  собрания является  общее  руководство школой в соответствии с учредительными, программными документами и локальными актами.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1.4. Общее собрание работает в тесном контакте с администрацией и иными</w:t>
      </w:r>
      <w:r w:rsidR="0040007A" w:rsidRPr="003E041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E0414">
        <w:rPr>
          <w:rFonts w:ascii="Times New Roman" w:eastAsia="Times New Roman" w:hAnsi="Times New Roman" w:cs="Times New Roman"/>
          <w:lang w:eastAsia="ru-RU"/>
        </w:rPr>
        <w:t>органами самоуправления школы, в соответствии с действующим законодательством, подзаконными нормативными актами и Уставом школы.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b/>
          <w:bCs/>
          <w:lang w:eastAsia="ru-RU"/>
        </w:rPr>
        <w:t>2. Задачи Общего собрания.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Деятельность школы направлена на решение следующих задач: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-организация  образовательного  процесса  и  финансово-хозяйственной деятельности школы на высоком качественном уровне;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-определение перспективных направлений функционирования и развития школы;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-привлечение общественности к решению вопросов развития школы;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-создание оптимальных условий для осуществления образовательного процесса, развивающей и досуговой деятельности;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-решение вопросов, связанных с развитием образовательной среды школы;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-решение  вопросов  о  необходимости  регламентации  локальными  актам отдельных аспектов деятельности школы;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lastRenderedPageBreak/>
        <w:t>-помощь администрации в разработке локальных актов школы;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-разрешение проблемных  (конфликтных) ситуаций  с  участниками образовательного процесса в пределах своей компетенции;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-внесение  предложений  по вопросам  охраны  и  безопасности  условий образовательного процесса и трудовой деятельности, охраны жизни и здоровья обучающихся и работников школы;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-принятие мер по защите чести, достоинства и профессиональной репутации работников  школы,  предупреждение  противоправного  вмешательства  в  их трудовую деятельность;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-внесение  предложений  по  формированию  фонда  оплаты  труда,  порядка стимулирования труда работников школы;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-внесение предложений по порядку и условиям предоставления социальных гарантий и льгот обучающимся и работникам в пределах компетенции школы;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-внесение предложений о поощрении работников школы;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-направление  ходатайств,  писем  в  различные  административные  органы, общественные организации и др.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-по вопросам, относящимся к оптимизации  деятельности школы и повышения качества оказываемых образовательных услуг.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b/>
          <w:bCs/>
          <w:lang w:eastAsia="ru-RU"/>
        </w:rPr>
        <w:t>3. Компетенция Общего собрания.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В компетенцию Общего собрания входит: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-в случае возникновения необходимости внесения изменений и дополнений в Устав Школы организует работу по их разработке и принятию в порядке, предусмотренном Уставом.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 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-проведение  работы  по  привлечению  дополнительных  финансовых  и материально-технических ресурсов, установление порядка их использования;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-внесение  предложений  об  организации  сотрудничества  школы с  другими образовательными и иными организациями социальной сферы, в том числе при реализации образовательных программ школы и организации воспитательного процесса, досуговой деятельности;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-представление интересов учреждения в органах власти, других организациях и учреждениях;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-рассмотрение  документов  контрольно-надзорных  органов  о  проверке деятельности школы;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-заслушивание публичного доклада руководителя школы, его обсуждение;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-принятие  Правил внутреннего трудового  распорядка  организации;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Кодекс профессиональной  этики педагогических работников школы;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-участие в разработке положений Коллективного договора.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b/>
          <w:bCs/>
          <w:lang w:eastAsia="ru-RU"/>
        </w:rPr>
        <w:t>4.Организация деятельности Общего собрания.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lastRenderedPageBreak/>
        <w:t>4.1. В состав Общего собрания входят все работники школы.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4.2. На  заседания  Общего  собрания  могут  быть  приглашены  представители Учредителя,  общественных  организаций,  органов  муниципального  и государственного  управления.  Лица,  приглашенные  на  собрание,  пользуются правом  совещательного  голоса,  могут  вносить  предложения  и  заявления, участвовать в обсуждении вопросов, находящихся в их компетенции.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4.3. Руководство Общим собранием осуществляет  Председатель, которым по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должности  является  руководитель  школы.  Ведение протоколов  Общего собрания осуществляется секретарем, который избирается на первом заседании Общего собрания сроком на один календарный год. Председатель и секретарь Общего собрания выполняют свои обязанности на общественных началах.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4.4. Председатель Общего собрания: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-организует деятельность Общего собрания;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-информирует членов общего собрания о предстоящем заседании не менее чем за неделю.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-организует подготовку и проведение заседания дней до его проведения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-определяет повестку дня;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-контролирует выполнение решений.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4.5. Общее собрание школы собирается его председателем по мере необходимости, но не реже двух раз в год.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4.6. Общее собрание считается правомочным, если на нем присутствует не менее 50% членов трудового коллектива школы.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4.7. Решения Общего собрания принимаются открытым голосованием.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4.8. Решения Общего собрания: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-считаются  принятыми,  если  за  них  проголосовало  не  менее  2/3 присутствующих;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-являются правомочными, если на заседании присутствовало не менее 2/3 членов совета;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-после  принятия  носят  рекомендательный  характер,  а  после  утверждения руководителем учреждения становятся обязательными для исполнения;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-доводятся  до  всего трудового коллектива  учреждения  не  позднее,  чем  в течение  5 дней после прошедшего заседания.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b/>
          <w:bCs/>
          <w:lang w:eastAsia="ru-RU"/>
        </w:rPr>
        <w:t>5. Ответственность Общего собрания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5.1. Общее собрание несет ответственность: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-за  выполнение,  выполнение  не  в  полном  объеме  или  невыполнение закрепленных за ним задач;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-соответствие принимаемых решений законодательству Российской Федерации, подзаконным нормативным правовым актам, Уставу школы.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lastRenderedPageBreak/>
        <w:t>-за компетентность принимаемых решений.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b/>
          <w:bCs/>
          <w:lang w:eastAsia="ru-RU"/>
        </w:rPr>
        <w:t>6. Делопроизводство Общего собрания.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6.1.Заседания Общего собрания оформляются протоколом.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6.2.В книге протоколов фиксируются: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-дата проведения;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-количественное присутствие (отсутствие) членов трудового коллектива;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-приглашенные (ФИО, должность);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-повестка дня;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-выступающие лица;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-ход обсуждения вопросов;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-предложения,  рекомендации  и  замечания  членов  трудового  коллектива  и приглашенных лиц;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-решение.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6.3.Протоколы подписываются председателем и секретарем Общего собрания.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6.4.Нумерация протоколов ведется от начала учебного года.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6.5.Книга протоколов Общего собрания нумеруется постранично, прошнуровывается, скрепляется подписью заведующего и печатью школы.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6.6.Книга протоколов Общего собрания хранится в делах школы и передается по акту (при смене руководителя, передаче в архив).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b/>
          <w:bCs/>
          <w:lang w:eastAsia="ru-RU"/>
        </w:rPr>
        <w:t>7.Заключительные положения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7.1.Изменения и дополнения в настоящее положение вносятся Общим собранием и принимаются на его заседании.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7.2.Положение действует до принятия нового положения, утвержденного на Общем собрании трудового коллектива в установленном порядке.</w:t>
      </w:r>
    </w:p>
    <w:p w:rsidR="00DD769D" w:rsidRPr="003E0414" w:rsidRDefault="00DD769D" w:rsidP="0040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0414">
        <w:rPr>
          <w:rFonts w:ascii="Times New Roman" w:eastAsia="Times New Roman" w:hAnsi="Times New Roman" w:cs="Times New Roman"/>
          <w:lang w:eastAsia="ru-RU"/>
        </w:rPr>
        <w:t> </w:t>
      </w:r>
    </w:p>
    <w:p w:rsidR="00654874" w:rsidRPr="003E0414" w:rsidRDefault="00ED0FBC" w:rsidP="0040007A">
      <w:pPr>
        <w:jc w:val="both"/>
        <w:rPr>
          <w:rFonts w:ascii="Times New Roman" w:hAnsi="Times New Roman" w:cs="Times New Roman"/>
        </w:rPr>
      </w:pPr>
    </w:p>
    <w:sectPr w:rsidR="00654874" w:rsidRPr="003E0414" w:rsidSect="00CC4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98543A"/>
    <w:multiLevelType w:val="multilevel"/>
    <w:tmpl w:val="16AE9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DD769D"/>
    <w:rsid w:val="00215CF2"/>
    <w:rsid w:val="00296047"/>
    <w:rsid w:val="00305F0C"/>
    <w:rsid w:val="003E0414"/>
    <w:rsid w:val="0040007A"/>
    <w:rsid w:val="005C2101"/>
    <w:rsid w:val="00A57ACB"/>
    <w:rsid w:val="00CC4595"/>
    <w:rsid w:val="00DD769D"/>
    <w:rsid w:val="00E329A3"/>
    <w:rsid w:val="00ED0FBC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D76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D769D"/>
    <w:rPr>
      <w:b/>
      <w:bCs/>
    </w:rPr>
  </w:style>
  <w:style w:type="character" w:styleId="a5">
    <w:name w:val="Hyperlink"/>
    <w:basedOn w:val="a0"/>
    <w:uiPriority w:val="99"/>
    <w:semiHidden/>
    <w:unhideWhenUsed/>
    <w:rsid w:val="00DD769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8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5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2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74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17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621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439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605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1121</Words>
  <Characters>6393</Characters>
  <Application>Microsoft Office Word</Application>
  <DocSecurity>0</DocSecurity>
  <Lines>53</Lines>
  <Paragraphs>14</Paragraphs>
  <ScaleCrop>false</ScaleCrop>
  <Company>Школа</Company>
  <LinksUpToDate>false</LinksUpToDate>
  <CharactersWithSpaces>7500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5</cp:revision>
  <cp:lastPrinted>2015-10-27T03:20:00Z</cp:lastPrinted>
  <dcterms:created xsi:type="dcterms:W3CDTF">2015-10-23T05:45:00Z</dcterms:created>
  <dcterms:modified xsi:type="dcterms:W3CDTF">2017-09-28T01:23:00Z</dcterms:modified>
</cp:coreProperties>
</file>